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3A" w:rsidRDefault="00F77300" w:rsidP="00AE423A">
      <w:pPr>
        <w:widowControl w:val="0"/>
        <w:autoSpaceDE w:val="0"/>
        <w:autoSpaceDN w:val="0"/>
        <w:bidi/>
        <w:adjustRightInd w:val="0"/>
        <w:spacing w:after="0" w:line="300" w:lineRule="auto"/>
        <w:jc w:val="lowKashida"/>
        <w:rPr>
          <w:rFonts w:ascii="Times New Roman" w:hAnsi="Times New Roman" w:cs="B Nazanin"/>
          <w:sz w:val="24"/>
          <w:szCs w:val="28"/>
          <w:rtl/>
        </w:rPr>
      </w:pPr>
      <w:r>
        <w:rPr>
          <w:rFonts w:ascii="Times New Roman" w:hAnsi="Times New Roman" w:cs="B Nazanin" w:hint="cs"/>
          <w:b/>
          <w:bCs/>
          <w:sz w:val="24"/>
          <w:szCs w:val="28"/>
          <w:rtl/>
        </w:rPr>
        <w:t xml:space="preserve">پرسشنامه </w:t>
      </w:r>
      <w:r w:rsidR="00AE423A">
        <w:rPr>
          <w:rFonts w:ascii="Times New Roman" w:hAnsi="Times New Roman" w:cs="B Nazanin" w:hint="cs"/>
          <w:b/>
          <w:bCs/>
          <w:sz w:val="24"/>
          <w:szCs w:val="28"/>
          <w:rtl/>
        </w:rPr>
        <w:t>مقیاس هوش اخلاقی</w:t>
      </w:r>
    </w:p>
    <w:p w:rsidR="00AE423A" w:rsidRPr="00AA1194" w:rsidRDefault="00AE423A" w:rsidP="00AE423A">
      <w:pPr>
        <w:widowControl w:val="0"/>
        <w:autoSpaceDE w:val="0"/>
        <w:autoSpaceDN w:val="0"/>
        <w:bidi/>
        <w:adjustRightInd w:val="0"/>
        <w:spacing w:after="0" w:line="300" w:lineRule="auto"/>
        <w:jc w:val="lowKashida"/>
        <w:rPr>
          <w:rFonts w:ascii="Times New Roman" w:hAnsi="Times New Roman" w:cs="B Nazanin"/>
          <w:sz w:val="24"/>
          <w:szCs w:val="28"/>
          <w:rtl/>
        </w:rPr>
      </w:pPr>
      <w:r w:rsidRPr="00AA1194">
        <w:rPr>
          <w:rFonts w:ascii="Times New Roman" w:hAnsi="Times New Roman" w:cs="B Nazanin" w:hint="cs"/>
          <w:sz w:val="24"/>
          <w:szCs w:val="28"/>
          <w:rtl/>
        </w:rPr>
        <w:t xml:space="preserve"> این پرسشنامه</w:t>
      </w:r>
      <w:r w:rsidRPr="00AA1194">
        <w:rPr>
          <w:rFonts w:ascii="Times New Roman" w:hAnsi="Times New Roman" w:cs="B Nazanin"/>
          <w:sz w:val="24"/>
          <w:szCs w:val="28"/>
        </w:rPr>
        <w:t xml:space="preserve"> </w:t>
      </w:r>
      <w:r w:rsidRPr="00AA1194">
        <w:rPr>
          <w:rFonts w:ascii="Times New Roman" w:hAnsi="Times New Roman" w:cs="B Nazanin" w:hint="cs"/>
          <w:sz w:val="24"/>
          <w:szCs w:val="28"/>
          <w:rtl/>
          <w:lang w:bidi="fa-IR"/>
        </w:rPr>
        <w:t>توسط لنيک و کیل ساخته شده و</w:t>
      </w:r>
      <w:r w:rsidRPr="00AA1194">
        <w:rPr>
          <w:rFonts w:ascii="Times New Roman" w:hAnsi="Times New Roman" w:cs="B Nazanin" w:hint="cs"/>
          <w:sz w:val="24"/>
          <w:szCs w:val="28"/>
          <w:rtl/>
        </w:rPr>
        <w:t xml:space="preserve"> مشتمل بر 40 سوال است که به بررسی وضعیت ابعاد زیرمجموعه‌‌ی (شایستگی‌های) هوش اخلاقی اختصاص دارند (پیوست 2). این سوالات به صورت مساوی بین 10 بعد يا زیرمجموعه‌ی هوش اخلاقی شامل انسجام، صداقت، شجاعت، رازداری،</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انجام تعهدات فردی/ مسئولیت‌پذیری (پاسخ‌گویی) در برابر تصمیمات شخصی،</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خودکنترلی و</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خود ‌محدود‌سازی،کمک به دیگران (قبول مسئولیت برای خدمت به دیگران)،</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مراقبت از دیگران (مهربانی)،</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درک احساسات دیگران (بشردوستی و رفتار شهروندی)،</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و درک نیازهای روحی خود (ایمان، اعتقاد و تواضع)</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تقسیم شده و</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هر شایستگی دارای 4</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سوال است.</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همچنین،</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این 10 شایستگی به 4 دسته کلی تحت عنوان ابعاد کلی هوش اخلاقی شامل درستکاری (دارای 4بعد</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زیر مجموعه)،</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مسئولیت‌پذیری (دارای 3 بعد</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زیر مجموعه)،</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بخشش (دارای 2 بعد</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زیرمجموعه) و دلسوزی (دارای 1بعد</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زیرمجموعه)</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 xml:space="preserve">تقسیم می‌شوند. </w:t>
      </w:r>
    </w:p>
    <w:p w:rsidR="00AE423A" w:rsidRPr="00AA1194" w:rsidRDefault="00AE423A" w:rsidP="00AE423A">
      <w:pPr>
        <w:widowControl w:val="0"/>
        <w:autoSpaceDE w:val="0"/>
        <w:autoSpaceDN w:val="0"/>
        <w:bidi/>
        <w:adjustRightInd w:val="0"/>
        <w:spacing w:after="0" w:line="300" w:lineRule="auto"/>
        <w:jc w:val="lowKashida"/>
        <w:rPr>
          <w:rFonts w:ascii="Times New Roman" w:hAnsi="Times New Roman" w:cs="B Nazanin"/>
          <w:sz w:val="24"/>
          <w:szCs w:val="28"/>
        </w:rPr>
      </w:pPr>
      <w:r w:rsidRPr="00AA1194">
        <w:rPr>
          <w:rFonts w:ascii="Times New Roman" w:hAnsi="Times New Roman" w:cs="B Nazanin" w:hint="cs"/>
          <w:sz w:val="24"/>
          <w:szCs w:val="28"/>
          <w:rtl/>
        </w:rPr>
        <w:t>پاسخ‌دهندگان</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به هر پرسش بر روی طیف 5 گزینه‌ای هرگز تا</w:t>
      </w:r>
      <w:r w:rsidRPr="00AA1194">
        <w:rPr>
          <w:rFonts w:ascii="Times New Roman" w:hAnsi="Times New Roman" w:cs="B Nazanin"/>
          <w:sz w:val="24"/>
          <w:szCs w:val="28"/>
        </w:rPr>
        <w:t xml:space="preserve"> </w:t>
      </w:r>
      <w:r w:rsidRPr="00AA1194">
        <w:rPr>
          <w:rFonts w:ascii="Times New Roman" w:hAnsi="Times New Roman" w:cs="B Nazanin" w:hint="cs"/>
          <w:sz w:val="24"/>
          <w:szCs w:val="28"/>
          <w:rtl/>
        </w:rPr>
        <w:t>همیشه پاسخ می‌دهند، که</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به ترتيب</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به</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اين گزينه‌ها</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امتياز</w:t>
      </w:r>
      <w:r w:rsidRPr="00AA1194">
        <w:rPr>
          <w:rFonts w:ascii="Times New Roman" w:hAnsi="Times New Roman" w:cs="B Nazanin"/>
          <w:sz w:val="24"/>
          <w:szCs w:val="28"/>
          <w:rtl/>
        </w:rPr>
        <w:t xml:space="preserve"> </w:t>
      </w:r>
      <w:r w:rsidRPr="00AA1194">
        <w:rPr>
          <w:rFonts w:ascii="Times New Roman" w:hAnsi="Times New Roman" w:cs="B Nazanin"/>
          <w:sz w:val="24"/>
          <w:szCs w:val="28"/>
          <w:rtl/>
          <w:lang w:bidi="fa-IR"/>
        </w:rPr>
        <w:t>۱</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تا</w:t>
      </w:r>
      <w:r w:rsidRPr="00AA1194">
        <w:rPr>
          <w:rFonts w:ascii="Times New Roman" w:hAnsi="Times New Roman" w:cs="B Nazanin"/>
          <w:sz w:val="24"/>
          <w:szCs w:val="28"/>
          <w:rtl/>
        </w:rPr>
        <w:t xml:space="preserve"> </w:t>
      </w:r>
      <w:r w:rsidRPr="00AA1194">
        <w:rPr>
          <w:rFonts w:ascii="Times New Roman" w:hAnsi="Times New Roman" w:cs="B Nazanin"/>
          <w:sz w:val="24"/>
          <w:szCs w:val="28"/>
          <w:rtl/>
          <w:lang w:bidi="fa-IR"/>
        </w:rPr>
        <w:t>۵</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تعلق</w:t>
      </w:r>
      <w:r w:rsidRPr="00AA1194">
        <w:rPr>
          <w:rFonts w:ascii="Times New Roman" w:hAnsi="Times New Roman" w:cs="B Nazanin"/>
          <w:sz w:val="24"/>
          <w:szCs w:val="28"/>
          <w:rtl/>
        </w:rPr>
        <w:t xml:space="preserve"> </w:t>
      </w:r>
      <w:r w:rsidRPr="00AA1194">
        <w:rPr>
          <w:rFonts w:ascii="Times New Roman" w:hAnsi="Times New Roman" w:cs="B Nazanin" w:hint="cs"/>
          <w:sz w:val="24"/>
          <w:szCs w:val="28"/>
          <w:rtl/>
        </w:rPr>
        <w:t>مي‌گيرد</w:t>
      </w:r>
      <w:r w:rsidRPr="00AA1194">
        <w:rPr>
          <w:rFonts w:ascii="Times New Roman" w:hAnsi="Times New Roman" w:cs="B Nazanin"/>
          <w:sz w:val="24"/>
          <w:szCs w:val="28"/>
          <w:rtl/>
        </w:rPr>
        <w:t>.</w:t>
      </w:r>
    </w:p>
    <w:p w:rsidR="00AE423A" w:rsidRPr="00AA1194" w:rsidRDefault="00AE423A" w:rsidP="00AE423A">
      <w:pPr>
        <w:widowControl w:val="0"/>
        <w:autoSpaceDE w:val="0"/>
        <w:autoSpaceDN w:val="0"/>
        <w:bidi/>
        <w:adjustRightInd w:val="0"/>
        <w:spacing w:after="0" w:line="300" w:lineRule="auto"/>
        <w:ind w:firstLine="283"/>
        <w:jc w:val="lowKashida"/>
        <w:rPr>
          <w:rFonts w:ascii="Times New Roman" w:hAnsi="Times New Roman" w:cs="B Nazanin"/>
          <w:sz w:val="24"/>
          <w:szCs w:val="28"/>
          <w:rtl/>
          <w:lang w:bidi="fa-IR"/>
        </w:rPr>
      </w:pPr>
      <w:r w:rsidRPr="00AA1194">
        <w:rPr>
          <w:rFonts w:ascii="Times New Roman" w:hAnsi="Times New Roman" w:cs="B Nazanin" w:hint="cs"/>
          <w:sz w:val="24"/>
          <w:szCs w:val="28"/>
          <w:rtl/>
        </w:rPr>
        <w:t xml:space="preserve">   پایایی این پرسشنامه در تحقیقی که توسط بهرامي، اصمي،  فاتح پناه و  تفت‌ارفه (1391) به روش آلفای کرونباخ انجام شده به میزان 89/0 گزارش شده است. همچنین در پژوهش محمدی، نخعی، برهانی و روشن‌زاده (1392) میزان پایایی به روش آلفای کرونباخ 87/0 گزارش شده است.</w:t>
      </w:r>
    </w:p>
    <w:p w:rsidR="00AE423A" w:rsidRPr="00AA1194" w:rsidRDefault="00AE423A" w:rsidP="00AE423A">
      <w:pPr>
        <w:widowControl w:val="0"/>
        <w:tabs>
          <w:tab w:val="left" w:pos="9360"/>
        </w:tabs>
        <w:autoSpaceDE w:val="0"/>
        <w:autoSpaceDN w:val="0"/>
        <w:bidi/>
        <w:adjustRightInd w:val="0"/>
        <w:spacing w:after="0" w:line="300" w:lineRule="auto"/>
        <w:ind w:firstLine="283"/>
        <w:jc w:val="both"/>
        <w:rPr>
          <w:rFonts w:ascii="Times New Roman" w:hAnsi="Times New Roman" w:cs="B Nazanin"/>
          <w:sz w:val="24"/>
          <w:szCs w:val="28"/>
        </w:rPr>
      </w:pPr>
      <w:r w:rsidRPr="00AA1194">
        <w:rPr>
          <w:rFonts w:ascii="Times New Roman" w:hAnsi="Times New Roman" w:cs="B Nazanin" w:hint="cs"/>
          <w:sz w:val="24"/>
          <w:szCs w:val="28"/>
          <w:rtl/>
          <w:lang w:bidi="fa-IR"/>
        </w:rPr>
        <w:t xml:space="preserve">در </w:t>
      </w:r>
      <w:r w:rsidRPr="00AA1194">
        <w:rPr>
          <w:rFonts w:ascii="Times New Roman" w:hAnsi="Times New Roman" w:cs="B Nazanin" w:hint="cs"/>
          <w:sz w:val="24"/>
          <w:szCs w:val="28"/>
          <w:rtl/>
        </w:rPr>
        <w:t xml:space="preserve">پژوهش اسماعیلی‌طرزی، بهشتی‌فر و اسماعیلی طرزی (1391) میزان پایایی به روش آلفای کرونباخ 88/0 گزارش شده است. درپژوهش محمودی، سیادت و شادان‌فر (1391) نیز میزان پایایی به روش  ضریب آلفای کرونباخ 88/0 گزارش شده است. </w:t>
      </w:r>
    </w:p>
    <w:p w:rsidR="00AE423A" w:rsidRPr="00AA1194" w:rsidRDefault="00AE423A" w:rsidP="00AE423A">
      <w:pPr>
        <w:widowControl w:val="0"/>
        <w:autoSpaceDE w:val="0"/>
        <w:autoSpaceDN w:val="0"/>
        <w:bidi/>
        <w:adjustRightInd w:val="0"/>
        <w:spacing w:after="0" w:line="300" w:lineRule="auto"/>
        <w:ind w:firstLine="283"/>
        <w:jc w:val="both"/>
        <w:rPr>
          <w:rFonts w:ascii="Times New Roman" w:hAnsi="Times New Roman" w:cs="B Nazanin"/>
          <w:sz w:val="24"/>
          <w:szCs w:val="28"/>
          <w:rtl/>
        </w:rPr>
      </w:pPr>
      <w:r w:rsidRPr="00AA1194">
        <w:rPr>
          <w:rFonts w:ascii="Times New Roman" w:hAnsi="Times New Roman" w:cs="B Nazanin" w:hint="cs"/>
          <w:sz w:val="24"/>
          <w:szCs w:val="28"/>
          <w:rtl/>
        </w:rPr>
        <w:t xml:space="preserve">   در پژوهش حاضر برای بررسی پایایی، از روش آلفای کرونباخ  استفاده شد. ضریب  92/0  برای کل پرسشنامه و برای ابعاد درستکاری، مسئولیت پذیری، عفو، دلسوزی به ترتیب ضرایب 82/0، 82/0، 74/0، 65/0 به دست آمد. در پژوهش اسماعیلی‌طرزی و همکاران (1391)، جهت بررسی روایی، پرسشنامه در اختیار چند تن از اساتید قرار گرفته و پس از محاسبات انجام شده میزان روایی 90/0 گزارش شده است. در پژوهش حاضر برای بررسی روایی از همبستگی هر خرده مقیاس با نمره کل استفاده شده است. دامنه ضرایب همبستگی از 74/0 تا 92/0  به دست آمد. نتایج حاصله در جدول 3-3 ارائه شده است. </w:t>
      </w:r>
    </w:p>
    <w:p w:rsidR="00AE423A" w:rsidRPr="00AA1194" w:rsidRDefault="00AE423A" w:rsidP="00AE423A">
      <w:pPr>
        <w:widowControl w:val="0"/>
        <w:bidi/>
        <w:spacing w:after="0" w:line="300" w:lineRule="auto"/>
        <w:rPr>
          <w:rFonts w:ascii="Times New Roman" w:hAnsi="Times New Roman" w:cs="B Nazanin"/>
          <w:b/>
          <w:bCs/>
          <w:sz w:val="24"/>
          <w:szCs w:val="28"/>
          <w:rtl/>
          <w:lang w:bidi="fa-IR"/>
        </w:rPr>
      </w:pPr>
    </w:p>
    <w:p w:rsidR="00AE423A" w:rsidRPr="000848B4" w:rsidRDefault="00AE423A" w:rsidP="00AE423A">
      <w:pPr>
        <w:widowControl w:val="0"/>
        <w:bidi/>
        <w:spacing w:after="0" w:line="300" w:lineRule="auto"/>
        <w:jc w:val="center"/>
        <w:rPr>
          <w:rFonts w:ascii="Times New Roman" w:hAnsi="Times New Roman" w:cs="B Nazanin"/>
          <w:b/>
          <w:bCs/>
          <w:sz w:val="20"/>
          <w:szCs w:val="24"/>
          <w:rtl/>
          <w:lang w:bidi="fa-IR"/>
        </w:rPr>
      </w:pPr>
      <w:r w:rsidRPr="000848B4">
        <w:rPr>
          <w:rFonts w:ascii="Times New Roman" w:hAnsi="Times New Roman" w:cs="B Nazanin" w:hint="cs"/>
          <w:b/>
          <w:bCs/>
          <w:sz w:val="20"/>
          <w:szCs w:val="24"/>
          <w:rtl/>
          <w:lang w:bidi="fa-IR"/>
        </w:rPr>
        <w:t>جدول3-3: همبستگی خرده مقیاس های پرسشنامه</w:t>
      </w:r>
      <w:r w:rsidRPr="000848B4">
        <w:rPr>
          <w:rFonts w:ascii="Times New Roman" w:hAnsi="Times New Roman" w:cs="B Nazanin" w:hint="eastAsia"/>
          <w:b/>
          <w:bCs/>
          <w:sz w:val="20"/>
          <w:szCs w:val="24"/>
          <w:rtl/>
          <w:lang w:bidi="fa-IR"/>
        </w:rPr>
        <w:t>‌ی هوش اخلاقی با نمره کل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314"/>
        <w:gridCol w:w="2088"/>
      </w:tblGrid>
      <w:tr w:rsidR="00AE423A" w:rsidRPr="00AE423A" w:rsidTr="00AE423A">
        <w:trPr>
          <w:trHeight w:val="447"/>
          <w:jc w:val="center"/>
        </w:trPr>
        <w:tc>
          <w:tcPr>
            <w:tcW w:w="2410"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p>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lastRenderedPageBreak/>
              <w:t>خرده‌مقیاس‌ها</w:t>
            </w:r>
          </w:p>
        </w:tc>
        <w:tc>
          <w:tcPr>
            <w:tcW w:w="1314"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lastRenderedPageBreak/>
              <w:t xml:space="preserve">تعداد </w:t>
            </w:r>
            <w:r w:rsidRPr="00AE423A">
              <w:rPr>
                <w:rFonts w:ascii="Times New Roman" w:hAnsi="Times New Roman" w:cs="B Nazanin" w:hint="cs"/>
                <w:b/>
                <w:bCs/>
                <w:sz w:val="20"/>
                <w:szCs w:val="24"/>
                <w:rtl/>
                <w:lang w:bidi="fa-IR"/>
              </w:rPr>
              <w:lastRenderedPageBreak/>
              <w:t>سوالات</w:t>
            </w:r>
          </w:p>
        </w:tc>
        <w:tc>
          <w:tcPr>
            <w:tcW w:w="2088"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lastRenderedPageBreak/>
              <w:t xml:space="preserve">ضرایب همبستگی </w:t>
            </w:r>
            <w:r w:rsidRPr="00AE423A">
              <w:rPr>
                <w:rFonts w:ascii="Times New Roman" w:hAnsi="Times New Roman" w:cs="B Nazanin" w:hint="cs"/>
                <w:b/>
                <w:bCs/>
                <w:sz w:val="20"/>
                <w:szCs w:val="24"/>
                <w:rtl/>
                <w:lang w:bidi="fa-IR"/>
              </w:rPr>
              <w:lastRenderedPageBreak/>
              <w:t>خرده‌مقیاس با نمره کل</w:t>
            </w:r>
          </w:p>
        </w:tc>
      </w:tr>
      <w:tr w:rsidR="00AE423A" w:rsidRPr="00AE423A" w:rsidTr="00AE423A">
        <w:trPr>
          <w:trHeight w:val="462"/>
          <w:jc w:val="center"/>
        </w:trPr>
        <w:tc>
          <w:tcPr>
            <w:tcW w:w="2410"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lastRenderedPageBreak/>
              <w:t>درستکاری</w:t>
            </w:r>
          </w:p>
        </w:tc>
        <w:tc>
          <w:tcPr>
            <w:tcW w:w="1314"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16</w:t>
            </w:r>
          </w:p>
        </w:tc>
        <w:tc>
          <w:tcPr>
            <w:tcW w:w="2088"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92/0</w:t>
            </w:r>
          </w:p>
        </w:tc>
      </w:tr>
      <w:tr w:rsidR="00AE423A" w:rsidRPr="00AE423A" w:rsidTr="00AE423A">
        <w:trPr>
          <w:trHeight w:val="447"/>
          <w:jc w:val="center"/>
        </w:trPr>
        <w:tc>
          <w:tcPr>
            <w:tcW w:w="2410"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t>مسئولیت‌پذیری</w:t>
            </w:r>
          </w:p>
        </w:tc>
        <w:tc>
          <w:tcPr>
            <w:tcW w:w="1314"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12</w:t>
            </w:r>
          </w:p>
        </w:tc>
        <w:tc>
          <w:tcPr>
            <w:tcW w:w="2088"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91/0</w:t>
            </w:r>
          </w:p>
        </w:tc>
      </w:tr>
      <w:tr w:rsidR="00AE423A" w:rsidRPr="00AE423A" w:rsidTr="00AE423A">
        <w:trPr>
          <w:trHeight w:val="447"/>
          <w:jc w:val="center"/>
        </w:trPr>
        <w:tc>
          <w:tcPr>
            <w:tcW w:w="2410"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t>عفو</w:t>
            </w:r>
          </w:p>
        </w:tc>
        <w:tc>
          <w:tcPr>
            <w:tcW w:w="1314"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8</w:t>
            </w:r>
          </w:p>
        </w:tc>
        <w:tc>
          <w:tcPr>
            <w:tcW w:w="2088"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84/0</w:t>
            </w:r>
          </w:p>
        </w:tc>
      </w:tr>
      <w:tr w:rsidR="00AE423A" w:rsidRPr="00AE423A" w:rsidTr="00AE423A">
        <w:trPr>
          <w:trHeight w:val="462"/>
          <w:jc w:val="center"/>
        </w:trPr>
        <w:tc>
          <w:tcPr>
            <w:tcW w:w="2410" w:type="dxa"/>
            <w:shd w:val="clear" w:color="auto" w:fill="auto"/>
          </w:tcPr>
          <w:p w:rsidR="00AE423A" w:rsidRPr="00AE423A" w:rsidRDefault="00AE423A" w:rsidP="00AE423A">
            <w:pPr>
              <w:widowControl w:val="0"/>
              <w:bidi/>
              <w:spacing w:line="300" w:lineRule="auto"/>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t>دلسوزی</w:t>
            </w:r>
          </w:p>
        </w:tc>
        <w:tc>
          <w:tcPr>
            <w:tcW w:w="1314"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4</w:t>
            </w:r>
          </w:p>
        </w:tc>
        <w:tc>
          <w:tcPr>
            <w:tcW w:w="2088" w:type="dxa"/>
            <w:shd w:val="clear" w:color="auto" w:fill="auto"/>
          </w:tcPr>
          <w:p w:rsidR="00AE423A" w:rsidRPr="00AE423A" w:rsidRDefault="00AE423A" w:rsidP="00AE423A">
            <w:pPr>
              <w:widowControl w:val="0"/>
              <w:bidi/>
              <w:spacing w:line="300" w:lineRule="auto"/>
              <w:jc w:val="center"/>
              <w:rPr>
                <w:rFonts w:ascii="Times New Roman" w:hAnsi="Times New Roman" w:cs="B Nazanin"/>
                <w:sz w:val="20"/>
                <w:szCs w:val="24"/>
                <w:rtl/>
                <w:lang w:bidi="fa-IR"/>
              </w:rPr>
            </w:pPr>
            <w:r w:rsidRPr="00AE423A">
              <w:rPr>
                <w:rFonts w:ascii="Times New Roman" w:hAnsi="Times New Roman" w:cs="B Nazanin" w:hint="cs"/>
                <w:sz w:val="20"/>
                <w:szCs w:val="24"/>
                <w:rtl/>
                <w:lang w:bidi="fa-IR"/>
              </w:rPr>
              <w:t>74/0</w:t>
            </w:r>
          </w:p>
        </w:tc>
      </w:tr>
    </w:tbl>
    <w:p w:rsidR="00AE423A" w:rsidRDefault="00AE423A" w:rsidP="00AE423A">
      <w:pPr>
        <w:widowControl w:val="0"/>
        <w:tabs>
          <w:tab w:val="left" w:pos="9540"/>
        </w:tabs>
        <w:bidi/>
        <w:spacing w:after="0" w:line="300" w:lineRule="auto"/>
        <w:jc w:val="both"/>
        <w:rPr>
          <w:rFonts w:ascii="Times New Roman" w:hAnsi="Times New Roman" w:cs="B Nazanin"/>
          <w:b/>
          <w:bCs/>
          <w:sz w:val="24"/>
          <w:szCs w:val="28"/>
          <w:rtl/>
          <w:lang w:bidi="fa-IR"/>
        </w:rPr>
      </w:pPr>
    </w:p>
    <w:p w:rsidR="00AE423A" w:rsidRDefault="00AE423A" w:rsidP="00AE423A">
      <w:pPr>
        <w:widowControl w:val="0"/>
        <w:bidi/>
        <w:spacing w:after="0" w:line="300" w:lineRule="auto"/>
        <w:ind w:firstLine="340"/>
        <w:jc w:val="center"/>
        <w:rPr>
          <w:rFonts w:ascii="Times New Roman" w:hAnsi="Times New Roman" w:cs="B Nazanin"/>
          <w:sz w:val="24"/>
          <w:szCs w:val="28"/>
        </w:rPr>
      </w:pPr>
    </w:p>
    <w:p w:rsidR="00AE423A" w:rsidRDefault="00AE423A" w:rsidP="00AE423A">
      <w:pPr>
        <w:widowControl w:val="0"/>
        <w:bidi/>
        <w:spacing w:after="0" w:line="300" w:lineRule="auto"/>
        <w:rPr>
          <w:rFonts w:ascii="Times New Roman" w:hAnsi="Times New Roman" w:cs="B Nazanin"/>
          <w:sz w:val="24"/>
          <w:szCs w:val="28"/>
          <w:rtl/>
        </w:rPr>
      </w:pPr>
    </w:p>
    <w:p w:rsidR="00AE423A" w:rsidRDefault="00AE423A" w:rsidP="00AE423A">
      <w:pPr>
        <w:widowControl w:val="0"/>
        <w:bidi/>
        <w:spacing w:after="0" w:line="300" w:lineRule="auto"/>
        <w:ind w:firstLine="340"/>
        <w:jc w:val="center"/>
        <w:rPr>
          <w:rFonts w:ascii="Times New Roman" w:hAnsi="Times New Roman" w:cs="B Nazanin"/>
          <w:sz w:val="24"/>
          <w:szCs w:val="28"/>
          <w:rtl/>
        </w:rPr>
      </w:pPr>
    </w:p>
    <w:p w:rsidR="00AE423A" w:rsidRPr="00AA1194" w:rsidRDefault="00AE423A" w:rsidP="00AE423A">
      <w:pPr>
        <w:widowControl w:val="0"/>
        <w:bidi/>
        <w:spacing w:after="0" w:line="300" w:lineRule="auto"/>
        <w:ind w:firstLine="340"/>
        <w:jc w:val="center"/>
        <w:rPr>
          <w:rFonts w:ascii="Times New Roman" w:hAnsi="Times New Roman" w:cs="B Nazanin"/>
          <w:b/>
          <w:bCs/>
          <w:sz w:val="24"/>
          <w:szCs w:val="28"/>
          <w:rtl/>
        </w:rPr>
      </w:pPr>
      <w:r w:rsidRPr="00AA1194">
        <w:rPr>
          <w:rFonts w:ascii="Times New Roman" w:hAnsi="Times New Roman" w:cs="B Nazanin" w:hint="cs"/>
          <w:b/>
          <w:bCs/>
          <w:sz w:val="24"/>
          <w:szCs w:val="28"/>
          <w:rtl/>
        </w:rPr>
        <w:t>پرسشنامه هوش اخلاقی</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808"/>
        <w:gridCol w:w="810"/>
        <w:gridCol w:w="722"/>
        <w:gridCol w:w="721"/>
        <w:gridCol w:w="5340"/>
        <w:gridCol w:w="720"/>
      </w:tblGrid>
      <w:tr w:rsidR="00AE423A" w:rsidRPr="00AE423A" w:rsidTr="00AE423A">
        <w:trPr>
          <w:trHeight w:val="396"/>
          <w:tblHeader/>
          <w:jc w:val="center"/>
        </w:trPr>
        <w:tc>
          <w:tcPr>
            <w:tcW w:w="826"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lang w:bidi="fa-IR"/>
              </w:rPr>
              <w:t>تمام اوقات</w:t>
            </w:r>
          </w:p>
        </w:tc>
        <w:tc>
          <w:tcPr>
            <w:tcW w:w="808"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lang w:bidi="fa-IR"/>
              </w:rPr>
              <w:t>اغلب</w:t>
            </w:r>
          </w:p>
        </w:tc>
        <w:tc>
          <w:tcPr>
            <w:tcW w:w="81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lang w:bidi="fa-IR"/>
              </w:rPr>
              <w:t>گاهي اوقات</w:t>
            </w:r>
          </w:p>
        </w:tc>
        <w:tc>
          <w:tcPr>
            <w:tcW w:w="722"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lang w:bidi="fa-IR"/>
              </w:rPr>
              <w:t>به ندرت</w:t>
            </w:r>
          </w:p>
        </w:tc>
        <w:tc>
          <w:tcPr>
            <w:tcW w:w="721" w:type="dxa"/>
            <w:shd w:val="clear" w:color="auto" w:fill="auto"/>
          </w:tcPr>
          <w:p w:rsidR="00AE423A" w:rsidRPr="00AE423A" w:rsidRDefault="00AE423A" w:rsidP="00AE423A">
            <w:pPr>
              <w:widowControl w:val="0"/>
              <w:jc w:val="center"/>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t>هرگز</w:t>
            </w:r>
          </w:p>
        </w:tc>
        <w:tc>
          <w:tcPr>
            <w:tcW w:w="5340" w:type="dxa"/>
            <w:shd w:val="clear" w:color="auto" w:fill="auto"/>
          </w:tcPr>
          <w:p w:rsidR="00AE423A" w:rsidRPr="00AE423A" w:rsidRDefault="00AE423A" w:rsidP="00AE423A">
            <w:pPr>
              <w:widowControl w:val="0"/>
              <w:jc w:val="center"/>
              <w:rPr>
                <w:rFonts w:ascii="Times New Roman" w:hAnsi="Times New Roman" w:cs="B Nazanin"/>
                <w:b/>
                <w:bCs/>
                <w:sz w:val="20"/>
                <w:szCs w:val="24"/>
                <w:lang w:bidi="fa-IR"/>
              </w:rPr>
            </w:pPr>
            <w:r w:rsidRPr="00AE423A">
              <w:rPr>
                <w:rFonts w:ascii="Times New Roman" w:hAnsi="Times New Roman" w:cs="B Nazanin" w:hint="cs"/>
                <w:b/>
                <w:bCs/>
                <w:sz w:val="20"/>
                <w:szCs w:val="24"/>
                <w:rtl/>
                <w:lang w:bidi="fa-IR"/>
              </w:rPr>
              <w:t>پرسشنامه هوش اخلاقي</w:t>
            </w:r>
          </w:p>
        </w:tc>
        <w:tc>
          <w:tcPr>
            <w:tcW w:w="720" w:type="dxa"/>
            <w:shd w:val="clear" w:color="auto" w:fill="auto"/>
          </w:tcPr>
          <w:p w:rsidR="00AE423A" w:rsidRPr="00AE423A" w:rsidRDefault="00AE423A" w:rsidP="00AE423A">
            <w:pPr>
              <w:widowControl w:val="0"/>
              <w:rPr>
                <w:rFonts w:ascii="Times New Roman" w:hAnsi="Times New Roman" w:cs="B Nazanin"/>
                <w:b/>
                <w:bCs/>
                <w:sz w:val="20"/>
                <w:szCs w:val="24"/>
                <w:rtl/>
                <w:lang w:bidi="fa-IR"/>
              </w:rPr>
            </w:pPr>
            <w:r w:rsidRPr="00AE423A">
              <w:rPr>
                <w:rFonts w:ascii="Times New Roman" w:hAnsi="Times New Roman" w:cs="B Nazanin" w:hint="cs"/>
                <w:b/>
                <w:bCs/>
                <w:sz w:val="20"/>
                <w:szCs w:val="24"/>
                <w:rtl/>
                <w:lang w:bidi="fa-IR"/>
              </w:rPr>
              <w:t>رديف</w:t>
            </w:r>
          </w:p>
        </w:tc>
      </w:tr>
      <w:tr w:rsidR="00AE423A" w:rsidRPr="00AE423A" w:rsidTr="00AE423A">
        <w:trPr>
          <w:trHeight w:val="418"/>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lang w:bidi="fa-IR"/>
              </w:rPr>
            </w:pPr>
            <w:r w:rsidRPr="00AE423A">
              <w:rPr>
                <w:rFonts w:ascii="Times New Roman" w:hAnsi="Times New Roman" w:cs="B Nazanin" w:hint="cs"/>
                <w:sz w:val="20"/>
                <w:szCs w:val="24"/>
                <w:rtl/>
              </w:rPr>
              <w:t>من به وضوح ارزش ها و عقايدي را كه راهنماي عمل من هستند را بيان مي‌كنم</w:t>
            </w:r>
            <w:r w:rsidRPr="00AE423A">
              <w:rPr>
                <w:rFonts w:ascii="Times New Roman" w:hAnsi="Times New Roman" w:cs="B Nazanin" w:hint="cs"/>
                <w:sz w:val="20"/>
                <w:szCs w:val="24"/>
                <w:rtl/>
                <w:lang w:bidi="fa-IR"/>
              </w:rPr>
              <w:t xml:space="preserve">.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من حقیقت را می‌گویم مگر اینکه یک دلیل مهم اخلاقی برای عدم بیان آن وجود داشته باشد</w:t>
            </w:r>
            <w:r w:rsidRPr="00AE423A">
              <w:rPr>
                <w:rFonts w:ascii="Times New Roman" w:hAnsi="Times New Roman" w:cs="B Nazanin" w:hint="cs"/>
                <w:sz w:val="20"/>
                <w:szCs w:val="24"/>
                <w:rtl/>
                <w:lang w:bidi="fa-IR"/>
              </w:rPr>
              <w:t xml:space="preserve">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w:t>
            </w:r>
          </w:p>
        </w:tc>
      </w:tr>
      <w:tr w:rsidR="00AE423A" w:rsidRPr="00AE423A" w:rsidTr="00AE423A">
        <w:trPr>
          <w:trHeight w:val="418"/>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 xml:space="preserve">اگر ببینم دوستانم کار نادرستی انجام می‌دهند، با آنها مقابله می‌کنم.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وقتی می‌گویم کاری را انجام خواهم داد، آن را انجام می‌دهم.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4</w:t>
            </w:r>
          </w:p>
        </w:tc>
      </w:tr>
      <w:tr w:rsidR="00AE423A" w:rsidRPr="00AE423A" w:rsidTr="00AE423A">
        <w:trPr>
          <w:trHeight w:val="418"/>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اگر تصمیمی بگیرم که اشتباه باشد، خطایم را می‌پذیرم.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5</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اگر کسی به قصد توهین یا آزار من کاری بکند، اول کمی درنگ می‌کنم و بعد سعی     می‌کنم آرام باشم و حرفی نزنم.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6</w:t>
            </w:r>
          </w:p>
        </w:tc>
      </w:tr>
      <w:tr w:rsidR="00AE423A" w:rsidRPr="00AE423A" w:rsidTr="00AE423A">
        <w:trPr>
          <w:trHeight w:val="418"/>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دوستانم می‌گویند که برای کمک به آنها از خودم می‌گذرم.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7</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اولین عکس‌العمل من در برخورد با افراد جدید این است که خالصانه به آنها علاقمند می‌شوم.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8</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باور دارم که می‌توانم از دشمنانم بیشتر از دوستانم یاد بگیرم.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9</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من به خاطر خدا و کشورم ، وظیفه‌ام را به بهترین نحو انجام می‌دهم.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10</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اگر با موقعیت تصمیم‌گیری مهمی مواجه شوم، زمانی را به آن اختصاص می‌دهم تا مشخص کنم که آیا آن تصمیم موافق اصول، ارزش‌ها و اعتقادات من است یا خیر؟</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11</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دوستانم می‌دانند که می‌توانند به من اعتماد کنند.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12</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 xml:space="preserve">من اعتقاد دارم اگر رئیس یا مدیر کاری انجام دهد که از نظر اخلاقی نادرست باشد باید محترمانه او را به چالش کشید.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13</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گفتار و کردار من با هم انطباق دارند.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14</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اگر مرتکب اشتباه شوم مسئولیت تصحیح آن را به عهده می‌گیرم.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15</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حاضرم این اصل را بپذیرم که دستیابی به موفقیت به تلاش و زمان بیشتری نیاز دارد.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16</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رویکرد من در رهبری خدمت به دیگران است و در زیر دستی این است که به رهبرم در انجام درست مسئولیت‌هایش کمک کنم.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17</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 xml:space="preserve">معتقدم بخاطر دستیابی من به اهداف شخصی‌ام به دیگران نباید ضرر برسد.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18</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jc w:val="right"/>
              <w:rPr>
                <w:rFonts w:ascii="Times New Roman" w:hAnsi="Times New Roman" w:cs="B Nazanin"/>
                <w:sz w:val="20"/>
                <w:szCs w:val="24"/>
              </w:rPr>
            </w:pPr>
            <w:r w:rsidRPr="00AE423A">
              <w:rPr>
                <w:rFonts w:ascii="Times New Roman" w:hAnsi="Times New Roman" w:cs="B Nazanin" w:hint="cs"/>
                <w:sz w:val="20"/>
                <w:szCs w:val="24"/>
                <w:rtl/>
              </w:rPr>
              <w:t>سعی می‌کنم از رهبران مذهبی تقلید کنم.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19</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tl/>
                <w:lang w:bidi="fa-IR"/>
              </w:rPr>
            </w:pPr>
            <w:r w:rsidRPr="00AE423A">
              <w:rPr>
                <w:rFonts w:ascii="Times New Roman" w:hAnsi="Times New Roman" w:cs="B Nazanin" w:hint="cs"/>
                <w:sz w:val="20"/>
                <w:szCs w:val="24"/>
                <w:rtl/>
              </w:rPr>
              <w:t>وقتی کسی را می بخشم می فهمم که بخشیدن به اندازه</w:t>
            </w:r>
            <w:r w:rsidRPr="00AE423A">
              <w:rPr>
                <w:rFonts w:ascii="Times New Roman" w:hAnsi="Times New Roman" w:cs="B Nazanin" w:hint="cs"/>
                <w:sz w:val="20"/>
                <w:szCs w:val="24"/>
                <w:rtl/>
                <w:lang w:bidi="fa-IR"/>
              </w:rPr>
              <w:t xml:space="preserve"> اي كه به نفع </w:t>
            </w:r>
            <w:r w:rsidRPr="00AE423A">
              <w:rPr>
                <w:rFonts w:ascii="Times New Roman" w:hAnsi="Times New Roman" w:cs="B Nazanin" w:hint="cs"/>
                <w:sz w:val="20"/>
                <w:szCs w:val="24"/>
                <w:rtl/>
              </w:rPr>
              <w:t xml:space="preserve"> دیگران است  به نفع خودم نیز هست.</w:t>
            </w:r>
            <w:r w:rsidRPr="00AE423A">
              <w:rPr>
                <w:rFonts w:ascii="Times New Roman" w:hAnsi="Times New Roman" w:cs="B Nazanin"/>
                <w:sz w:val="20"/>
                <w:szCs w:val="24"/>
              </w:rPr>
              <w:t xml:space="preserve"> </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20</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خانواده و دیگران می گویند رفتارم  با ارزش ها و عقایدم سازگار است.</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21</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من باور دارم که تقلب غیر قابل قبول است.</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22</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اگر کارمندی با درآمد زیادی باشم، اما شرکت من درگیر رفتارغیراخلاقی باشد، آن را گزارش می کنم حتی اگر اثر بدی روی شغلم داشته باشد.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23</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 xml:space="preserve">وقتی وضعیتی مانع عمل به قولم شود، با کسانی که به آنها قول داده ام </w:t>
            </w:r>
            <w:r w:rsidRPr="00AE423A">
              <w:rPr>
                <w:rFonts w:ascii="Times New Roman" w:hAnsi="Times New Roman" w:cs="B Nazanin" w:hint="cs"/>
                <w:sz w:val="20"/>
                <w:szCs w:val="24"/>
                <w:rtl/>
              </w:rPr>
              <w:lastRenderedPageBreak/>
              <w:t>مجددا مذاکره می کنم به جای اینکه قولم را فراموش کنم.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lastRenderedPageBreak/>
              <w:t>24</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همکاران و دوستانم می گویند مسئولیت تعهداتم را به عهده می گیرم.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25</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وقتی در جلسه ای خسته می شوم خود کنترلی را تمرین می کنم و به بهترین شکل آن را به اتمام می رسانم.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26</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من نه تنها به احتیاجات دوستانم و خانواده ام بلکه به احتیاجات کسانی هم که نمی شناسم توجه می کنم.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27</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خانواده ام می گویند من فرد مهربانی هستم.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28</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همکاران و دوستانم می گویند من تحمل اعتقادات دیگران را دارم.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29</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معتقدم که انسان نیاز معنوی نیز دارد.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30</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اعتقادات من برای دوستانم واضح، شفاف و آشکار است.</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31</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من قادرم بازخورد منفی و انتقادات خودم را به شیوه ای محترمانه و سازنده ارائه دهم.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32</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lang w:bidi="fa-IR"/>
              </w:rPr>
            </w:pPr>
            <w:r w:rsidRPr="00AE423A">
              <w:rPr>
                <w:rFonts w:ascii="Times New Roman" w:hAnsi="Times New Roman" w:cs="B Nazanin" w:hint="cs"/>
                <w:sz w:val="20"/>
                <w:szCs w:val="24"/>
                <w:rtl/>
                <w:lang w:bidi="fa-IR"/>
              </w:rPr>
              <w:t>اگر كسي از من كار غيراخلاقي را بخواهد به او توضيح مي دهم نمي توانم آن كار را انجام دهم و ترجيح مي دهم  به اعتقاداتم استوار باشم.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33</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tl/>
                <w:lang w:bidi="fa-IR"/>
              </w:rPr>
            </w:pPr>
            <w:r w:rsidRPr="00AE423A">
              <w:rPr>
                <w:rFonts w:ascii="Times New Roman" w:hAnsi="Times New Roman" w:cs="B Nazanin" w:hint="cs"/>
                <w:sz w:val="20"/>
                <w:szCs w:val="24"/>
                <w:rtl/>
                <w:lang w:bidi="fa-IR"/>
              </w:rPr>
              <w:t>اگر كسي از من بخواهد چيزي را محرمانه نگه دارم اين كار را انجام مي دهم مگر اينكه محرمانه نگه داشتن آن به ديگري آسيب بزند.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34</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tl/>
                <w:lang w:bidi="fa-IR"/>
              </w:rPr>
            </w:pPr>
            <w:r w:rsidRPr="00AE423A">
              <w:rPr>
                <w:rFonts w:ascii="Times New Roman" w:hAnsi="Times New Roman" w:cs="B Nazanin" w:hint="cs"/>
                <w:sz w:val="20"/>
                <w:szCs w:val="24"/>
                <w:rtl/>
              </w:rPr>
              <w:t>وقتي اتفاق بدي مي افتد ديگران و شرايط را سرزنش نمي كنم.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35</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lang w:bidi="fa-IR"/>
              </w:rPr>
            </w:pPr>
            <w:r w:rsidRPr="00AE423A">
              <w:rPr>
                <w:rFonts w:ascii="Times New Roman" w:hAnsi="Times New Roman" w:cs="B Nazanin" w:hint="cs"/>
                <w:sz w:val="20"/>
                <w:szCs w:val="24"/>
                <w:rtl/>
              </w:rPr>
              <w:t>زماني كه پروژه ، وظيفه يا امتحاني دارم خودم را زودتر</w:t>
            </w:r>
            <w:r w:rsidRPr="00AE423A">
              <w:rPr>
                <w:rFonts w:ascii="Times New Roman" w:hAnsi="Times New Roman" w:cs="B Nazanin" w:hint="cs"/>
                <w:sz w:val="20"/>
                <w:szCs w:val="24"/>
                <w:rtl/>
                <w:lang w:bidi="fa-IR"/>
              </w:rPr>
              <w:t xml:space="preserve"> و به خوبي</w:t>
            </w:r>
            <w:r w:rsidRPr="00AE423A">
              <w:rPr>
                <w:rFonts w:ascii="Times New Roman" w:hAnsi="Times New Roman" w:cs="B Nazanin" w:hint="cs"/>
                <w:sz w:val="20"/>
                <w:szCs w:val="24"/>
                <w:rtl/>
              </w:rPr>
              <w:t xml:space="preserve"> آماده مي كنم تا زمان كافي براي انجام موفق آنها داشته باشم.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36</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lang w:bidi="fa-IR"/>
              </w:rPr>
              <w:t>من از فرصت خدمت به مردم لذت مي برم.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37</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lang w:bidi="fa-IR"/>
              </w:rPr>
              <w:t>به دليل علاقه‌اي كه به دوستان و همكلاسي هايم دارم از آن ها حمايت مي كنم تا به اهدافشان برسند.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38</w:t>
            </w:r>
          </w:p>
        </w:tc>
      </w:tr>
      <w:tr w:rsidR="00AE423A" w:rsidRPr="00AE423A" w:rsidTr="00AE423A">
        <w:trPr>
          <w:trHeight w:val="396"/>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lang w:bidi="fa-IR"/>
              </w:rPr>
              <w:t>من معتقدم كه هميشه بيش از يك راه براي حل مشكل وجود دارد وسعي مي كنم به تعارض ها از منظري ديگر هم نگاه كنم.</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39</w:t>
            </w:r>
          </w:p>
        </w:tc>
      </w:tr>
      <w:tr w:rsidR="00AE423A" w:rsidRPr="00AE423A" w:rsidTr="00AE423A">
        <w:trPr>
          <w:trHeight w:val="418"/>
          <w:jc w:val="center"/>
        </w:trPr>
        <w:tc>
          <w:tcPr>
            <w:tcW w:w="826" w:type="dxa"/>
            <w:shd w:val="clear" w:color="auto" w:fill="auto"/>
          </w:tcPr>
          <w:p w:rsidR="00AE423A" w:rsidRPr="00AE423A" w:rsidRDefault="00AE423A" w:rsidP="00AE423A">
            <w:pPr>
              <w:widowControl w:val="0"/>
              <w:ind w:firstLine="340"/>
              <w:rPr>
                <w:rFonts w:ascii="Times New Roman" w:hAnsi="Times New Roman" w:cs="B Nazanin"/>
                <w:sz w:val="20"/>
                <w:szCs w:val="24"/>
              </w:rPr>
            </w:pPr>
          </w:p>
        </w:tc>
        <w:tc>
          <w:tcPr>
            <w:tcW w:w="808" w:type="dxa"/>
            <w:shd w:val="clear" w:color="auto" w:fill="auto"/>
          </w:tcPr>
          <w:p w:rsidR="00AE423A" w:rsidRPr="00AE423A" w:rsidRDefault="00AE423A" w:rsidP="00AE423A">
            <w:pPr>
              <w:widowControl w:val="0"/>
              <w:rPr>
                <w:rFonts w:ascii="Times New Roman" w:hAnsi="Times New Roman" w:cs="B Nazanin"/>
                <w:sz w:val="20"/>
                <w:szCs w:val="24"/>
              </w:rPr>
            </w:pPr>
          </w:p>
        </w:tc>
        <w:tc>
          <w:tcPr>
            <w:tcW w:w="810" w:type="dxa"/>
            <w:shd w:val="clear" w:color="auto" w:fill="auto"/>
          </w:tcPr>
          <w:p w:rsidR="00AE423A" w:rsidRPr="00AE423A" w:rsidRDefault="00AE423A" w:rsidP="00AE423A">
            <w:pPr>
              <w:widowControl w:val="0"/>
              <w:rPr>
                <w:rFonts w:ascii="Times New Roman" w:hAnsi="Times New Roman" w:cs="B Nazanin"/>
                <w:sz w:val="20"/>
                <w:szCs w:val="24"/>
              </w:rPr>
            </w:pPr>
          </w:p>
        </w:tc>
        <w:tc>
          <w:tcPr>
            <w:tcW w:w="722" w:type="dxa"/>
            <w:shd w:val="clear" w:color="auto" w:fill="auto"/>
          </w:tcPr>
          <w:p w:rsidR="00AE423A" w:rsidRPr="00AE423A" w:rsidRDefault="00AE423A" w:rsidP="00AE423A">
            <w:pPr>
              <w:widowControl w:val="0"/>
              <w:rPr>
                <w:rFonts w:ascii="Times New Roman" w:hAnsi="Times New Roman" w:cs="B Nazanin"/>
                <w:sz w:val="20"/>
                <w:szCs w:val="24"/>
              </w:rPr>
            </w:pPr>
          </w:p>
        </w:tc>
        <w:tc>
          <w:tcPr>
            <w:tcW w:w="721" w:type="dxa"/>
            <w:shd w:val="clear" w:color="auto" w:fill="auto"/>
          </w:tcPr>
          <w:p w:rsidR="00AE423A" w:rsidRPr="00AE423A" w:rsidRDefault="00AE423A" w:rsidP="00AE423A">
            <w:pPr>
              <w:widowControl w:val="0"/>
              <w:rPr>
                <w:rFonts w:ascii="Times New Roman" w:hAnsi="Times New Roman" w:cs="B Nazanin"/>
                <w:sz w:val="20"/>
                <w:szCs w:val="24"/>
              </w:rPr>
            </w:pPr>
          </w:p>
        </w:tc>
        <w:tc>
          <w:tcPr>
            <w:tcW w:w="5340" w:type="dxa"/>
            <w:shd w:val="clear" w:color="auto" w:fill="auto"/>
          </w:tcPr>
          <w:p w:rsidR="00AE423A" w:rsidRPr="00AE423A" w:rsidRDefault="00AE423A" w:rsidP="00AE423A">
            <w:pPr>
              <w:widowControl w:val="0"/>
              <w:bidi/>
              <w:rPr>
                <w:rFonts w:ascii="Times New Roman" w:hAnsi="Times New Roman" w:cs="B Nazanin"/>
                <w:sz w:val="20"/>
                <w:szCs w:val="24"/>
              </w:rPr>
            </w:pPr>
            <w:r w:rsidRPr="00AE423A">
              <w:rPr>
                <w:rFonts w:ascii="Times New Roman" w:hAnsi="Times New Roman" w:cs="B Nazanin" w:hint="cs"/>
                <w:sz w:val="20"/>
                <w:szCs w:val="24"/>
                <w:rtl/>
              </w:rPr>
              <w:t>من معتقدم مذاهب گوناگون در جهان بايد مورد احترام قرار بگيرند.</w:t>
            </w:r>
          </w:p>
        </w:tc>
        <w:tc>
          <w:tcPr>
            <w:tcW w:w="720" w:type="dxa"/>
            <w:shd w:val="clear" w:color="auto" w:fill="auto"/>
          </w:tcPr>
          <w:p w:rsidR="00AE423A" w:rsidRPr="00AE423A" w:rsidRDefault="00AE423A" w:rsidP="00AE423A">
            <w:pPr>
              <w:widowControl w:val="0"/>
              <w:jc w:val="center"/>
              <w:rPr>
                <w:rFonts w:ascii="Times New Roman" w:hAnsi="Times New Roman" w:cs="B Nazanin"/>
                <w:b/>
                <w:bCs/>
                <w:sz w:val="20"/>
                <w:szCs w:val="24"/>
              </w:rPr>
            </w:pPr>
            <w:r w:rsidRPr="00AE423A">
              <w:rPr>
                <w:rFonts w:ascii="Times New Roman" w:hAnsi="Times New Roman" w:cs="B Nazanin" w:hint="cs"/>
                <w:b/>
                <w:bCs/>
                <w:sz w:val="20"/>
                <w:szCs w:val="24"/>
                <w:rtl/>
              </w:rPr>
              <w:t>40</w:t>
            </w:r>
          </w:p>
        </w:tc>
      </w:tr>
    </w:tbl>
    <w:p w:rsidR="00AE423A" w:rsidRDefault="00AE423A" w:rsidP="00AE423A">
      <w:pPr>
        <w:widowControl w:val="0"/>
        <w:bidi/>
        <w:spacing w:after="0" w:line="300" w:lineRule="auto"/>
        <w:rPr>
          <w:rFonts w:ascii="Times New Roman" w:hAnsi="Times New Roman" w:cs="B Nazanin"/>
          <w:b/>
          <w:bCs/>
          <w:sz w:val="24"/>
          <w:szCs w:val="28"/>
        </w:rPr>
      </w:pPr>
    </w:p>
    <w:p w:rsidR="00AE423A" w:rsidRDefault="00AE423A" w:rsidP="00AE423A">
      <w:pPr>
        <w:widowControl w:val="0"/>
        <w:bidi/>
        <w:spacing w:after="0" w:line="300" w:lineRule="auto"/>
        <w:ind w:firstLine="340"/>
        <w:jc w:val="center"/>
        <w:rPr>
          <w:rFonts w:ascii="Times New Roman" w:hAnsi="Times New Roman" w:cs="B Nazanin"/>
          <w:b/>
          <w:bCs/>
          <w:sz w:val="24"/>
          <w:szCs w:val="28"/>
        </w:rPr>
      </w:pPr>
    </w:p>
    <w:p w:rsidR="007624C8" w:rsidRDefault="007624C8"/>
    <w:sectPr w:rsidR="007624C8" w:rsidSect="00B85253">
      <w:pgSz w:w="11907" w:h="16840" w:code="9"/>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AE423A"/>
    <w:rsid w:val="000104E3"/>
    <w:rsid w:val="00010799"/>
    <w:rsid w:val="000521A6"/>
    <w:rsid w:val="00167EAB"/>
    <w:rsid w:val="001D02AE"/>
    <w:rsid w:val="0042410D"/>
    <w:rsid w:val="004F5C71"/>
    <w:rsid w:val="00584E95"/>
    <w:rsid w:val="005E6866"/>
    <w:rsid w:val="007624C8"/>
    <w:rsid w:val="007B60F4"/>
    <w:rsid w:val="007C6F5A"/>
    <w:rsid w:val="00823F16"/>
    <w:rsid w:val="0087076E"/>
    <w:rsid w:val="00885B2B"/>
    <w:rsid w:val="00940AAC"/>
    <w:rsid w:val="009B526C"/>
    <w:rsid w:val="00A55839"/>
    <w:rsid w:val="00AE423A"/>
    <w:rsid w:val="00B85253"/>
    <w:rsid w:val="00BF3937"/>
    <w:rsid w:val="00C4350E"/>
    <w:rsid w:val="00C5352C"/>
    <w:rsid w:val="00CF32B0"/>
    <w:rsid w:val="00D5446E"/>
    <w:rsid w:val="00D93581"/>
    <w:rsid w:val="00DA446A"/>
    <w:rsid w:val="00E35D40"/>
    <w:rsid w:val="00EE58AA"/>
    <w:rsid w:val="00F773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3A"/>
    <w:pPr>
      <w:spacing w:after="200" w:line="276" w:lineRule="auto"/>
    </w:pPr>
    <w:rPr>
      <w:rFonts w:eastAsia="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2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cp:lastModifiedBy>
  <cp:revision>2</cp:revision>
  <dcterms:created xsi:type="dcterms:W3CDTF">2017-01-10T14:05:00Z</dcterms:created>
  <dcterms:modified xsi:type="dcterms:W3CDTF">2017-01-10T14:05:00Z</dcterms:modified>
</cp:coreProperties>
</file>